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FE" w:rsidRPr="00D332FE" w:rsidRDefault="00D332FE" w:rsidP="00D332FE">
      <w:pPr>
        <w:pStyle w:val="NoSpacing"/>
        <w:jc w:val="both"/>
        <w:rPr>
          <w:rFonts w:asciiTheme="majorHAnsi" w:hAnsiTheme="majorHAnsi"/>
        </w:rPr>
      </w:pPr>
    </w:p>
    <w:p w:rsidR="00D332FE" w:rsidRPr="00D332FE" w:rsidRDefault="00D332FE" w:rsidP="00D332FE">
      <w:pPr>
        <w:pStyle w:val="NoSpacing"/>
        <w:jc w:val="both"/>
        <w:rPr>
          <w:rFonts w:asciiTheme="majorHAnsi" w:hAnsiTheme="majorHAnsi"/>
        </w:rPr>
      </w:pPr>
    </w:p>
    <w:p w:rsidR="00E13E64" w:rsidRDefault="00D332FE" w:rsidP="008A258D">
      <w:pPr>
        <w:pStyle w:val="NoSpacing"/>
        <w:jc w:val="center"/>
        <w:rPr>
          <w:rFonts w:asciiTheme="majorHAnsi" w:hAnsiTheme="majorHAnsi"/>
        </w:rPr>
      </w:pPr>
      <w:r w:rsidRPr="00D332FE">
        <w:rPr>
          <w:rFonts w:asciiTheme="majorHAnsi" w:hAnsiTheme="majorHAnsi" w:cs="Arial"/>
          <w:color w:val="222222"/>
          <w:shd w:val="clear" w:color="auto" w:fill="FFFFFF"/>
        </w:rPr>
        <w:t>NOTI</w:t>
      </w:r>
      <w:bookmarkStart w:id="0" w:name="_GoBack"/>
      <w:bookmarkEnd w:id="0"/>
      <w:r w:rsidRPr="00D332FE">
        <w:rPr>
          <w:rFonts w:asciiTheme="majorHAnsi" w:hAnsiTheme="majorHAnsi" w:cs="Arial"/>
          <w:color w:val="222222"/>
          <w:shd w:val="clear" w:color="auto" w:fill="FFFFFF"/>
        </w:rPr>
        <w:t>CE</w:t>
      </w:r>
      <w:r w:rsidRPr="00D332FE">
        <w:rPr>
          <w:rFonts w:asciiTheme="majorHAnsi" w:hAnsiTheme="majorHAnsi" w:cs="Arial"/>
          <w:color w:val="222222"/>
        </w:rPr>
        <w:br/>
      </w:r>
    </w:p>
    <w:p w:rsidR="00D332FE" w:rsidRDefault="00D332FE" w:rsidP="00D332FE">
      <w:pPr>
        <w:pStyle w:val="NoSpacing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E5529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Pursuant to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Regulation 29,</w:t>
      </w:r>
      <w:r w:rsidR="00AC6CA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33,</w:t>
      </w:r>
      <w:r w:rsidR="00AC6CA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47 and other a</w:t>
      </w:r>
      <w:r w:rsidR="00AC6CA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pplicable regulations of SEBI (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Listing Obligations and Disclosure Requirements) Regulation 2015</w:t>
      </w:r>
      <w:r w:rsidR="00882EA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Pr="00E5529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Notice is hereby given, that a Meeting of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the</w:t>
      </w:r>
      <w:r w:rsidRPr="00E5529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Board of Directors of the Company is scheduled to be held on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Saturday</w:t>
      </w:r>
      <w:r w:rsidRPr="00E5529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 1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3</w:t>
      </w:r>
      <w:r w:rsidRPr="00E5529A">
        <w:rPr>
          <w:rFonts w:asciiTheme="majorHAnsi" w:hAnsiTheme="majorHAnsi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February</w:t>
      </w:r>
      <w:r w:rsidRPr="00E5529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 201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6</w:t>
      </w:r>
      <w:r w:rsidRPr="00E5529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at the Registered Office of the Company at New Delhi to consider and approve, among other items of agenda, the Unaudited Financial Results of the Company for the quarter ended 3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1</w:t>
      </w:r>
      <w:r w:rsidRPr="00CD7958">
        <w:rPr>
          <w:rFonts w:asciiTheme="majorHAnsi" w:hAnsiTheme="majorHAnsi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December</w:t>
      </w:r>
      <w:r w:rsidRPr="00E5529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Pr="00E5529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201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5</w:t>
      </w:r>
      <w:r w:rsidRPr="00E5529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</w:t>
      </w:r>
    </w:p>
    <w:p w:rsidR="008A258D" w:rsidRDefault="008A258D" w:rsidP="00D332FE">
      <w:pPr>
        <w:pStyle w:val="NoSpacing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8A258D" w:rsidRDefault="008A258D" w:rsidP="008A258D">
      <w:pPr>
        <w:pStyle w:val="NoSpacing"/>
        <w:rPr>
          <w:shd w:val="clear" w:color="auto" w:fill="FFFFFF"/>
        </w:rPr>
      </w:pPr>
      <w:r w:rsidRPr="00E5529A">
        <w:rPr>
          <w:shd w:val="clear" w:color="auto" w:fill="FFFFFF"/>
        </w:rPr>
        <w:t xml:space="preserve">For Oriental </w:t>
      </w:r>
      <w:proofErr w:type="spellStart"/>
      <w:r w:rsidRPr="00E5529A">
        <w:rPr>
          <w:shd w:val="clear" w:color="auto" w:fill="FFFFFF"/>
        </w:rPr>
        <w:t>Trimex</w:t>
      </w:r>
      <w:proofErr w:type="spellEnd"/>
      <w:r w:rsidRPr="00E5529A">
        <w:rPr>
          <w:shd w:val="clear" w:color="auto" w:fill="FFFFFF"/>
        </w:rPr>
        <w:t xml:space="preserve"> Ltd</w:t>
      </w:r>
      <w:r w:rsidRPr="00E5529A">
        <w:br/>
      </w:r>
    </w:p>
    <w:p w:rsidR="008A258D" w:rsidRDefault="008A258D" w:rsidP="008A258D">
      <w:pPr>
        <w:pStyle w:val="NoSpacing"/>
        <w:rPr>
          <w:shd w:val="clear" w:color="auto" w:fill="FFFFFF"/>
        </w:rPr>
      </w:pPr>
      <w:proofErr w:type="spellStart"/>
      <w:proofErr w:type="gramStart"/>
      <w:r>
        <w:rPr>
          <w:shd w:val="clear" w:color="auto" w:fill="FFFFFF"/>
        </w:rPr>
        <w:t>Sd</w:t>
      </w:r>
      <w:proofErr w:type="spellEnd"/>
      <w:proofErr w:type="gramEnd"/>
      <w:r>
        <w:rPr>
          <w:shd w:val="clear" w:color="auto" w:fill="FFFFFF"/>
        </w:rPr>
        <w:t>/-</w:t>
      </w:r>
    </w:p>
    <w:p w:rsidR="008A258D" w:rsidRDefault="008A258D" w:rsidP="008A258D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E5529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Rajesh </w:t>
      </w:r>
      <w:proofErr w:type="spellStart"/>
      <w:r w:rsidRPr="00E5529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Punia</w:t>
      </w:r>
      <w:proofErr w:type="spellEnd"/>
      <w:r w:rsidRPr="00E5529A">
        <w:rPr>
          <w:rFonts w:asciiTheme="majorHAnsi" w:hAnsiTheme="majorHAnsi" w:cs="Arial"/>
          <w:color w:val="222222"/>
          <w:sz w:val="24"/>
          <w:szCs w:val="24"/>
        </w:rPr>
        <w:br/>
      </w:r>
      <w:r w:rsidRPr="00E5529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Managing Director</w:t>
      </w:r>
    </w:p>
    <w:p w:rsidR="008A258D" w:rsidRDefault="008A258D" w:rsidP="008A258D">
      <w:pPr>
        <w:pStyle w:val="NoSpacing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DIN: 00010289</w:t>
      </w:r>
    </w:p>
    <w:p w:rsidR="008A258D" w:rsidRDefault="008A258D" w:rsidP="008A258D">
      <w:pPr>
        <w:pStyle w:val="NoSpacing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Date:</w:t>
      </w:r>
      <w:r w:rsidR="00904BA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0</w:t>
      </w:r>
      <w:r w:rsidR="00A70F7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8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.02.2016</w:t>
      </w:r>
    </w:p>
    <w:p w:rsidR="008A258D" w:rsidRPr="00D332FE" w:rsidRDefault="008A258D" w:rsidP="008A258D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Place: New Delhi</w:t>
      </w:r>
    </w:p>
    <w:sectPr w:rsidR="008A258D" w:rsidRPr="00D332FE" w:rsidSect="00E13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D332FE"/>
    <w:rsid w:val="00882EAF"/>
    <w:rsid w:val="008A258D"/>
    <w:rsid w:val="00904BA4"/>
    <w:rsid w:val="00A70F72"/>
    <w:rsid w:val="00AC6CA8"/>
    <w:rsid w:val="00D332FE"/>
    <w:rsid w:val="00E13E64"/>
    <w:rsid w:val="00E8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UDAY-PRASAD</dc:creator>
  <cp:lastModifiedBy>admin</cp:lastModifiedBy>
  <cp:revision>2</cp:revision>
  <dcterms:created xsi:type="dcterms:W3CDTF">2016-03-19T09:36:00Z</dcterms:created>
  <dcterms:modified xsi:type="dcterms:W3CDTF">2016-03-19T09:36:00Z</dcterms:modified>
</cp:coreProperties>
</file>